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6" w:afterAutospacing="0" w:line="17" w:lineRule="atLeast"/>
        <w:ind w:left="0" w:right="0"/>
        <w:jc w:val="center"/>
        <w:rPr>
          <w:b/>
          <w:bCs/>
          <w:sz w:val="40"/>
          <w:szCs w:val="40"/>
        </w:rPr>
      </w:pPr>
      <w:r>
        <w:rPr>
          <w:b/>
          <w:bCs/>
          <w:sz w:val="40"/>
          <w:szCs w:val="40"/>
        </w:rPr>
        <w:t>关于开展2021年度“山东科学大讲堂”申报工作的通知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left"/>
        <w:rPr>
          <w:rFonts w:hint="eastAsia" w:ascii="仿宋" w:hAnsi="仿宋" w:eastAsia="仿宋" w:cs="仿宋"/>
          <w:b w:val="0"/>
          <w:bCs w:val="0"/>
          <w:i w:val="0"/>
          <w:iCs w:val="0"/>
          <w:caps w:val="0"/>
          <w:color w:val="333333"/>
          <w:spacing w:val="0"/>
          <w:sz w:val="32"/>
          <w:szCs w:val="32"/>
        </w:rPr>
      </w:pPr>
      <w:bookmarkStart w:id="0" w:name="_GoBack"/>
      <w:bookmarkEnd w:id="0"/>
      <w:r>
        <w:rPr>
          <w:rFonts w:hint="eastAsia" w:ascii="仿宋" w:hAnsi="仿宋" w:eastAsia="仿宋" w:cs="仿宋"/>
          <w:b w:val="0"/>
          <w:bCs w:val="0"/>
          <w:i w:val="0"/>
          <w:iCs w:val="0"/>
          <w:caps w:val="0"/>
          <w:color w:val="333333"/>
          <w:spacing w:val="0"/>
          <w:sz w:val="32"/>
          <w:szCs w:val="32"/>
          <w:shd w:val="clear" w:fill="FFFFFF"/>
        </w:rPr>
        <w:t>各省级学会、企事业科协，各市科协，各有关单位：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right="0" w:firstLine="320" w:firstLineChars="10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为深入贯彻习近平新时代中国特色社会主义思想，认真学习党的十九大和十九届二中、三中、四中、五中全会精神，普及科学知识，弘扬科学精神，促进全民科学素质提升，根据省科协、省教育厅、省科技厅、省卫生健康委《关于设立“山东科学大讲堂”的通知》（鲁科协〔2018〕19号）要求，2021年将继续举办“山东科学大讲堂”。现将项目申报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一、申报主题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讲堂申报主题应重点围绕乡村振兴、健康科普、公共卫生、海洋科普、安全生产、重大科技成果、科技热点事件、科学生活方式以及社会公众普遍关注或关切的问题确定。内容要体现科学性、社会性、知识性和趣味性，注重落实党中央要求，紧紧围绕省委省政府工作大局，满足社会实际需要，符合人民群众期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2021年度“山东科学大讲堂”重点支持服务乡村振兴相关科普工作项目，推动高端科普进乡村、进社区、进企业、进家庭、进学校更加深入。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二、申报要求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1.申报单位应积极邀请行业领域知名专家和学者参加，确保讲堂项目的质量。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2.讲堂内容要体现科学性、公益性，加强舆情监控，严守意识形态底线，更好地促进科学知识传播和科学精神弘扬。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3.申报单位应具备组织实施项目的条件和能力，且保证项目按约履行；对已承担过山东科学大讲堂项目且实施效果良好的单位将予以优先考虑。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4.讲堂活动严格按照疫情防控要求组织实施，请根据基层受众需求实际，确定线下或线上实施形式，确保活动效果。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5.2021年度“山东科学大讲堂”项目实行网上申报，通过省科协官网点击“登录智慧科协”，进入业务系统——山东科学大讲堂，按照操作手册（省科协官网本通知内下载附件1）说明，在线提交申报书。申报时间为2021年3月23日至31日，逾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6.全省科协系统内单位申报项目，须向对应省级学会、市级科协提交申报，由省级学会、市科协负责审核，并向省科协推荐申报；科协系统外单位直接向省科协提交申报。已注册智慧科协单位登录账户申报，未注册智慧科协单位，须注册账号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三、项目管理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1.2021年度“山东科学大讲堂”项目共100项（A类50项，B类50项），讲堂秘书处将组织专家对申报项目进行择优遴选，确定项目类别。A类项目与承办单位签订协议书并予以资助（承办单位或协办单位须开具正式发票报销）；B类项目只签订协议书，予以“山东科学大讲堂”冠名，统一在省科协网站及相关媒体进行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2.承办单位在举办大讲堂时，须提前两周将讲堂相关信息通知大讲堂秘书处；秘书处将统筹安排讲堂时间、确定期次等。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3.承办单位须配合秘书处做好讲堂实施管理工作，及时总结报送讲堂观点意见，在省科协网站及相关媒体开展信息宣传等。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4.讲堂采取统一的宣传标识。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四、联系方式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讲堂秘书处联系人：赵  磊  0531-82595367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仿宋" w:hAnsi="仿宋" w:eastAsia="仿宋" w:cs="仿宋"/>
          <w:b w:val="0"/>
          <w:bCs w:val="0"/>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技术支持电话：0531-55575449，55575450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技术支持QQ群：901672890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仿宋" w:hAnsi="仿宋" w:eastAsia="仿宋" w:cs="仿宋"/>
          <w:b w:val="0"/>
          <w:bCs w:val="0"/>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省科协联系人：李桂森   0531-82073133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                        王国晖   0531-82073210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仿宋" w:hAnsi="仿宋" w:eastAsia="仿宋" w:cs="仿宋"/>
          <w:b w:val="0"/>
          <w:bCs w:val="0"/>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1.</w:t>
      </w:r>
      <w:r>
        <w:rPr>
          <w:rFonts w:hint="eastAsia" w:ascii="仿宋" w:hAnsi="仿宋" w:eastAsia="仿宋" w:cs="仿宋"/>
          <w:b w:val="0"/>
          <w:bCs w:val="0"/>
          <w:i w:val="0"/>
          <w:iCs w:val="0"/>
          <w:caps w:val="0"/>
          <w:color w:val="333333"/>
          <w:spacing w:val="0"/>
          <w:sz w:val="32"/>
          <w:szCs w:val="32"/>
          <w:u w:val="none"/>
          <w:shd w:val="clear" w:fill="FFFFFF"/>
        </w:rPr>
        <w:fldChar w:fldCharType="begin"/>
      </w:r>
      <w:r>
        <w:rPr>
          <w:rFonts w:hint="eastAsia" w:ascii="仿宋" w:hAnsi="仿宋" w:eastAsia="仿宋" w:cs="仿宋"/>
          <w:b w:val="0"/>
          <w:bCs w:val="0"/>
          <w:i w:val="0"/>
          <w:iCs w:val="0"/>
          <w:caps w:val="0"/>
          <w:color w:val="333333"/>
          <w:spacing w:val="0"/>
          <w:sz w:val="32"/>
          <w:szCs w:val="32"/>
          <w:u w:val="none"/>
          <w:shd w:val="clear" w:fill="FFFFFF"/>
        </w:rPr>
        <w:instrText xml:space="preserve"> HYPERLINK "http://www.sdast.org.cn/module/download/downfile.jsp?classid=0&amp;filename=8b5aedc8cffe4db2b78995c5168dc57e.pdf" </w:instrText>
      </w:r>
      <w:r>
        <w:rPr>
          <w:rFonts w:hint="eastAsia" w:ascii="仿宋" w:hAnsi="仿宋" w:eastAsia="仿宋" w:cs="仿宋"/>
          <w:b w:val="0"/>
          <w:bCs w:val="0"/>
          <w:i w:val="0"/>
          <w:iCs w:val="0"/>
          <w:caps w:val="0"/>
          <w:color w:val="333333"/>
          <w:spacing w:val="0"/>
          <w:sz w:val="32"/>
          <w:szCs w:val="32"/>
          <w:u w:val="none"/>
          <w:shd w:val="clear" w:fill="FFFFFF"/>
        </w:rPr>
        <w:fldChar w:fldCharType="separate"/>
      </w:r>
      <w:r>
        <w:rPr>
          <w:rStyle w:val="6"/>
          <w:rFonts w:hint="eastAsia" w:ascii="仿宋" w:hAnsi="仿宋" w:eastAsia="仿宋" w:cs="仿宋"/>
          <w:b w:val="0"/>
          <w:bCs w:val="0"/>
          <w:i w:val="0"/>
          <w:iCs w:val="0"/>
          <w:caps w:val="0"/>
          <w:color w:val="333333"/>
          <w:spacing w:val="0"/>
          <w:sz w:val="32"/>
          <w:szCs w:val="32"/>
          <w:u w:val="none"/>
          <w:shd w:val="clear" w:fill="FFFFFF"/>
        </w:rPr>
        <w:t>山东科学大讲堂申报系统（申报用户）操作手册.pdf</w:t>
      </w:r>
      <w:r>
        <w:rPr>
          <w:rFonts w:hint="eastAsia" w:ascii="仿宋" w:hAnsi="仿宋" w:eastAsia="仿宋" w:cs="仿宋"/>
          <w:b w:val="0"/>
          <w:bCs w:val="0"/>
          <w:i w:val="0"/>
          <w:iCs w:val="0"/>
          <w:caps w:val="0"/>
          <w:color w:val="333333"/>
          <w:spacing w:val="0"/>
          <w:sz w:val="32"/>
          <w:szCs w:val="32"/>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2.</w:t>
      </w:r>
      <w:r>
        <w:rPr>
          <w:rFonts w:hint="eastAsia" w:ascii="仿宋" w:hAnsi="仿宋" w:eastAsia="仿宋" w:cs="仿宋"/>
          <w:b w:val="0"/>
          <w:bCs w:val="0"/>
          <w:i w:val="0"/>
          <w:iCs w:val="0"/>
          <w:caps w:val="0"/>
          <w:color w:val="333333"/>
          <w:spacing w:val="0"/>
          <w:sz w:val="32"/>
          <w:szCs w:val="32"/>
          <w:u w:val="none"/>
          <w:shd w:val="clear" w:fill="FFFFFF"/>
        </w:rPr>
        <w:fldChar w:fldCharType="begin"/>
      </w:r>
      <w:r>
        <w:rPr>
          <w:rFonts w:hint="eastAsia" w:ascii="仿宋" w:hAnsi="仿宋" w:eastAsia="仿宋" w:cs="仿宋"/>
          <w:b w:val="0"/>
          <w:bCs w:val="0"/>
          <w:i w:val="0"/>
          <w:iCs w:val="0"/>
          <w:caps w:val="0"/>
          <w:color w:val="333333"/>
          <w:spacing w:val="0"/>
          <w:sz w:val="32"/>
          <w:szCs w:val="32"/>
          <w:u w:val="none"/>
          <w:shd w:val="clear" w:fill="FFFFFF"/>
        </w:rPr>
        <w:instrText xml:space="preserve"> HYPERLINK "http://www.sdast.org.cn/module/download/downfile.jsp?classid=0&amp;filename=e53974d1d2c84aa58dc81bce98d43a56.pdf" </w:instrText>
      </w:r>
      <w:r>
        <w:rPr>
          <w:rFonts w:hint="eastAsia" w:ascii="仿宋" w:hAnsi="仿宋" w:eastAsia="仿宋" w:cs="仿宋"/>
          <w:b w:val="0"/>
          <w:bCs w:val="0"/>
          <w:i w:val="0"/>
          <w:iCs w:val="0"/>
          <w:caps w:val="0"/>
          <w:color w:val="333333"/>
          <w:spacing w:val="0"/>
          <w:sz w:val="32"/>
          <w:szCs w:val="32"/>
          <w:u w:val="none"/>
          <w:shd w:val="clear" w:fill="FFFFFF"/>
        </w:rPr>
        <w:fldChar w:fldCharType="separate"/>
      </w:r>
      <w:r>
        <w:rPr>
          <w:rStyle w:val="6"/>
          <w:rFonts w:hint="eastAsia" w:ascii="仿宋" w:hAnsi="仿宋" w:eastAsia="仿宋" w:cs="仿宋"/>
          <w:b w:val="0"/>
          <w:bCs w:val="0"/>
          <w:i w:val="0"/>
          <w:iCs w:val="0"/>
          <w:caps w:val="0"/>
          <w:color w:val="333333"/>
          <w:spacing w:val="0"/>
          <w:sz w:val="32"/>
          <w:szCs w:val="32"/>
          <w:u w:val="none"/>
          <w:shd w:val="clear" w:fill="FFFFFF"/>
        </w:rPr>
        <w:t>山东科学大讲堂申报系统（审核用户）操作手册.pdf</w:t>
      </w:r>
      <w:r>
        <w:rPr>
          <w:rFonts w:hint="eastAsia" w:ascii="仿宋" w:hAnsi="仿宋" w:eastAsia="仿宋" w:cs="仿宋"/>
          <w:b w:val="0"/>
          <w:bCs w:val="0"/>
          <w:i w:val="0"/>
          <w:iCs w:val="0"/>
          <w:caps w:val="0"/>
          <w:color w:val="333333"/>
          <w:spacing w:val="0"/>
          <w:sz w:val="32"/>
          <w:szCs w:val="32"/>
          <w:u w:val="none"/>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仿宋" w:hAnsi="仿宋" w:eastAsia="仿宋" w:cs="仿宋"/>
          <w:b w:val="0"/>
          <w:bCs w:val="0"/>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left"/>
        <w:rPr>
          <w:rFonts w:hint="eastAsia" w:ascii="仿宋" w:hAnsi="仿宋" w:eastAsia="仿宋" w:cs="仿宋"/>
          <w:b w:val="0"/>
          <w:bCs w:val="0"/>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righ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山东省科协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420"/>
        <w:jc w:val="right"/>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shd w:val="clear" w:fill="FFFFFF"/>
        </w:rPr>
        <w:t>2021年3月22日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0"/>
        <w:jc w:val="both"/>
        <w:rPr>
          <w:rFonts w:hint="eastAsia" w:ascii="仿宋" w:hAnsi="仿宋" w:eastAsia="仿宋" w:cs="仿宋"/>
          <w:color w:val="333333"/>
          <w:spacing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721BF"/>
    <w:rsid w:val="45611B95"/>
    <w:rsid w:val="63024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2021-03-23T06:16:00Z</dcterms:created>
  <dc:creator>Administrator</dc:creator>
  <cp:lastModifiedBy>娟子</cp:lastModifiedBy>
  <dcterms:modified xsi:type="dcterms:W3CDTF">2021-03-23T06:54:30Z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63C96A3EDE8641AF9C7EA605101BD416</vt:lpwstr>
  </property>
</Properties>
</file>